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DA30E2" w14:textId="5E95AF73" w:rsidR="006B0D02" w:rsidRPr="00436784" w:rsidRDefault="006B0D02" w:rsidP="006B0D02">
      <w:pPr>
        <w:pStyle w:val="NoSpacing"/>
        <w:tabs>
          <w:tab w:val="left" w:pos="3240"/>
        </w:tabs>
        <w:jc w:val="center"/>
        <w:rPr>
          <w:rFonts w:ascii="Times New Roman" w:hAnsi="Times New Roman" w:cs="Times New Roman"/>
          <w:b/>
          <w:sz w:val="24"/>
          <w:szCs w:val="24"/>
          <w:u w:val="single"/>
        </w:rPr>
      </w:pPr>
      <w:r>
        <w:rPr>
          <w:rFonts w:ascii="Times New Roman" w:hAnsi="Times New Roman" w:cs="Times New Roman"/>
          <w:b/>
          <w:sz w:val="24"/>
          <w:szCs w:val="24"/>
        </w:rPr>
        <w:t xml:space="preserve">RESOLUTION NO. </w:t>
      </w:r>
      <w:r w:rsidR="00B05084">
        <w:rPr>
          <w:rFonts w:ascii="Times New Roman" w:hAnsi="Times New Roman" w:cs="Times New Roman"/>
          <w:b/>
          <w:sz w:val="24"/>
          <w:szCs w:val="24"/>
          <w:u w:val="single"/>
        </w:rPr>
        <w:t>06-17-2026-</w:t>
      </w:r>
      <w:r w:rsidR="00D45E70">
        <w:rPr>
          <w:rFonts w:ascii="Times New Roman" w:hAnsi="Times New Roman" w:cs="Times New Roman"/>
          <w:b/>
          <w:sz w:val="24"/>
          <w:szCs w:val="24"/>
          <w:u w:val="single"/>
        </w:rPr>
        <w:t>_</w:t>
      </w:r>
    </w:p>
    <w:p w14:paraId="64920938" w14:textId="77777777" w:rsidR="006B0D02" w:rsidRDefault="006B0D02" w:rsidP="006B0D02">
      <w:pPr>
        <w:pStyle w:val="NoSpacing"/>
        <w:jc w:val="center"/>
        <w:rPr>
          <w:rFonts w:ascii="Times New Roman" w:hAnsi="Times New Roman" w:cs="Times New Roman"/>
          <w:sz w:val="24"/>
          <w:szCs w:val="24"/>
        </w:rPr>
      </w:pPr>
    </w:p>
    <w:p w14:paraId="6F8BDA0B" w14:textId="77249F40" w:rsidR="00D45E70" w:rsidRDefault="00676F25" w:rsidP="006B0D02">
      <w:pPr>
        <w:pStyle w:val="NoSpacing"/>
        <w:jc w:val="center"/>
        <w:rPr>
          <w:rFonts w:ascii="Times New Roman" w:hAnsi="Times New Roman" w:cs="Times New Roman"/>
          <w:b/>
          <w:sz w:val="24"/>
          <w:szCs w:val="24"/>
        </w:rPr>
      </w:pPr>
      <w:r w:rsidRPr="00676F25">
        <w:rPr>
          <w:rFonts w:ascii="Times New Roman" w:hAnsi="Times New Roman" w:cs="Times New Roman"/>
          <w:b/>
          <w:sz w:val="24"/>
          <w:szCs w:val="24"/>
        </w:rPr>
        <w:t>A RESOLUTION OF THE CITY COUNCIL OF PAYSON CITY, UTAH, ADOPTING THE I</w:t>
      </w:r>
      <w:r w:rsidRPr="00676F25">
        <w:rPr>
          <w:rFonts w:ascii="Times New Roman" w:hAnsi="Times New Roman" w:cs="Times New Roman"/>
          <w:b/>
          <w:sz w:val="24"/>
          <w:szCs w:val="24"/>
        </w:rPr>
        <w:noBreakHyphen/>
        <w:t>O INFILL OVERLAY ZONING DESIGNATION FOR UTAH COUNTY PARCEL 08:048:0029</w:t>
      </w:r>
    </w:p>
    <w:p w14:paraId="25A3B44F" w14:textId="77777777" w:rsidR="00676F25" w:rsidRDefault="00676F25" w:rsidP="006B0D02">
      <w:pPr>
        <w:pStyle w:val="NoSpacing"/>
        <w:jc w:val="center"/>
        <w:rPr>
          <w:rFonts w:ascii="Times New Roman" w:hAnsi="Times New Roman" w:cs="Times New Roman"/>
          <w:sz w:val="24"/>
          <w:szCs w:val="24"/>
        </w:rPr>
      </w:pPr>
    </w:p>
    <w:p w14:paraId="62D120B2" w14:textId="74002A45" w:rsidR="00676F25" w:rsidRPr="00676F25" w:rsidRDefault="00676F25" w:rsidP="00676F25">
      <w:pPr>
        <w:pStyle w:val="NoSpacing"/>
        <w:rPr>
          <w:rFonts w:ascii="Times New Roman" w:hAnsi="Times New Roman" w:cs="Times New Roman"/>
          <w:sz w:val="24"/>
          <w:szCs w:val="24"/>
        </w:rPr>
      </w:pPr>
      <w:r w:rsidRPr="00676F25">
        <w:rPr>
          <w:rFonts w:ascii="Times New Roman" w:hAnsi="Times New Roman" w:cs="Times New Roman"/>
          <w:b/>
          <w:bCs/>
          <w:sz w:val="24"/>
          <w:szCs w:val="24"/>
        </w:rPr>
        <w:t>WHEREAS,</w:t>
      </w:r>
      <w:r w:rsidRPr="00676F25">
        <w:rPr>
          <w:rFonts w:ascii="Times New Roman" w:hAnsi="Times New Roman" w:cs="Times New Roman"/>
          <w:sz w:val="24"/>
          <w:szCs w:val="24"/>
        </w:rPr>
        <w:t xml:space="preserve"> Payson City (“City”) is authorized under Utah Code Title 10, Chapter </w:t>
      </w:r>
      <w:r>
        <w:rPr>
          <w:rFonts w:ascii="Times New Roman" w:hAnsi="Times New Roman" w:cs="Times New Roman"/>
          <w:sz w:val="24"/>
          <w:szCs w:val="24"/>
        </w:rPr>
        <w:t>20</w:t>
      </w:r>
      <w:r w:rsidRPr="00676F25">
        <w:rPr>
          <w:rFonts w:ascii="Times New Roman" w:hAnsi="Times New Roman" w:cs="Times New Roman"/>
          <w:sz w:val="24"/>
          <w:szCs w:val="24"/>
        </w:rPr>
        <w:t>, and Payson City Code Title 13 to regulate land use and zoning within its municipal boundaries; and</w:t>
      </w:r>
    </w:p>
    <w:p w14:paraId="6B771C9A" w14:textId="77777777" w:rsidR="00676F25" w:rsidRDefault="00676F25" w:rsidP="00676F25">
      <w:pPr>
        <w:pStyle w:val="NoSpacing"/>
        <w:rPr>
          <w:rFonts w:ascii="Times New Roman" w:hAnsi="Times New Roman" w:cs="Times New Roman"/>
          <w:sz w:val="24"/>
          <w:szCs w:val="24"/>
        </w:rPr>
      </w:pPr>
    </w:p>
    <w:p w14:paraId="0BE0321F" w14:textId="3D511A9F" w:rsidR="00676F25" w:rsidRPr="00676F25" w:rsidRDefault="00676F25" w:rsidP="00676F25">
      <w:pPr>
        <w:pStyle w:val="NoSpacing"/>
        <w:rPr>
          <w:rFonts w:ascii="Times New Roman" w:hAnsi="Times New Roman" w:cs="Times New Roman"/>
          <w:sz w:val="24"/>
          <w:szCs w:val="24"/>
        </w:rPr>
      </w:pPr>
      <w:proofErr w:type="gramStart"/>
      <w:r w:rsidRPr="00676F25">
        <w:rPr>
          <w:rFonts w:ascii="Times New Roman" w:hAnsi="Times New Roman" w:cs="Times New Roman"/>
          <w:b/>
          <w:bCs/>
          <w:sz w:val="24"/>
          <w:szCs w:val="24"/>
        </w:rPr>
        <w:t>WHEREAS,</w:t>
      </w:r>
      <w:proofErr w:type="gramEnd"/>
      <w:r w:rsidRPr="00676F25">
        <w:rPr>
          <w:rFonts w:ascii="Times New Roman" w:hAnsi="Times New Roman" w:cs="Times New Roman"/>
          <w:sz w:val="24"/>
          <w:szCs w:val="24"/>
        </w:rPr>
        <w:t xml:space="preserve"> the owner of Utah County Parcel 08:048:0029, located at approximately 353 North 300 East, </w:t>
      </w:r>
      <w:proofErr w:type="gramStart"/>
      <w:r w:rsidRPr="00676F25">
        <w:rPr>
          <w:rFonts w:ascii="Times New Roman" w:hAnsi="Times New Roman" w:cs="Times New Roman"/>
          <w:sz w:val="24"/>
          <w:szCs w:val="24"/>
        </w:rPr>
        <w:t>submitted an application</w:t>
      </w:r>
      <w:proofErr w:type="gramEnd"/>
      <w:r w:rsidRPr="00676F25">
        <w:rPr>
          <w:rFonts w:ascii="Times New Roman" w:hAnsi="Times New Roman" w:cs="Times New Roman"/>
          <w:sz w:val="24"/>
          <w:szCs w:val="24"/>
        </w:rPr>
        <w:t xml:space="preserve"> requesting application of the I</w:t>
      </w:r>
      <w:r w:rsidRPr="00676F25">
        <w:rPr>
          <w:rFonts w:ascii="Times New Roman" w:hAnsi="Times New Roman" w:cs="Times New Roman"/>
          <w:sz w:val="24"/>
          <w:szCs w:val="24"/>
        </w:rPr>
        <w:noBreakHyphen/>
        <w:t>O, Infill Overlay Zone to facilitate a two</w:t>
      </w:r>
      <w:r w:rsidRPr="00676F25">
        <w:rPr>
          <w:rFonts w:ascii="Times New Roman" w:hAnsi="Times New Roman" w:cs="Times New Roman"/>
          <w:sz w:val="24"/>
          <w:szCs w:val="24"/>
        </w:rPr>
        <w:noBreakHyphen/>
        <w:t>lot subdivision on an existing lot of record; and</w:t>
      </w:r>
    </w:p>
    <w:p w14:paraId="03968351" w14:textId="77777777" w:rsidR="00676F25" w:rsidRDefault="00676F25" w:rsidP="00676F25">
      <w:pPr>
        <w:pStyle w:val="NoSpacing"/>
        <w:rPr>
          <w:rFonts w:ascii="Times New Roman" w:hAnsi="Times New Roman" w:cs="Times New Roman"/>
          <w:sz w:val="24"/>
          <w:szCs w:val="24"/>
        </w:rPr>
      </w:pPr>
    </w:p>
    <w:p w14:paraId="32EF807E" w14:textId="53912DCA" w:rsidR="00676F25" w:rsidRPr="00676F25" w:rsidRDefault="00676F25" w:rsidP="00676F25">
      <w:pPr>
        <w:pStyle w:val="NoSpacing"/>
        <w:rPr>
          <w:rFonts w:ascii="Times New Roman" w:hAnsi="Times New Roman" w:cs="Times New Roman"/>
          <w:sz w:val="24"/>
          <w:szCs w:val="24"/>
        </w:rPr>
      </w:pPr>
      <w:r w:rsidRPr="00676F25">
        <w:rPr>
          <w:rFonts w:ascii="Times New Roman" w:hAnsi="Times New Roman" w:cs="Times New Roman"/>
          <w:b/>
          <w:bCs/>
          <w:sz w:val="24"/>
          <w:szCs w:val="24"/>
        </w:rPr>
        <w:t>WHEREAS,</w:t>
      </w:r>
      <w:r w:rsidRPr="00676F25">
        <w:rPr>
          <w:rFonts w:ascii="Times New Roman" w:hAnsi="Times New Roman" w:cs="Times New Roman"/>
          <w:sz w:val="24"/>
          <w:szCs w:val="24"/>
        </w:rPr>
        <w:t xml:space="preserve"> the subject property is located within the R</w:t>
      </w:r>
      <w:r w:rsidRPr="00676F25">
        <w:rPr>
          <w:rFonts w:ascii="Times New Roman" w:hAnsi="Times New Roman" w:cs="Times New Roman"/>
          <w:sz w:val="24"/>
          <w:szCs w:val="24"/>
        </w:rPr>
        <w:noBreakHyphen/>
        <w:t>1</w:t>
      </w:r>
      <w:r w:rsidRPr="00676F25">
        <w:rPr>
          <w:rFonts w:ascii="Times New Roman" w:hAnsi="Times New Roman" w:cs="Times New Roman"/>
          <w:sz w:val="24"/>
          <w:szCs w:val="24"/>
        </w:rPr>
        <w:noBreakHyphen/>
        <w:t>7.5 Residential Zone, consists of approximately 14,009 square feet, and is eligible for consideration under the I</w:t>
      </w:r>
      <w:r w:rsidRPr="00676F25">
        <w:rPr>
          <w:rFonts w:ascii="Times New Roman" w:hAnsi="Times New Roman" w:cs="Times New Roman"/>
          <w:sz w:val="24"/>
          <w:szCs w:val="24"/>
        </w:rPr>
        <w:noBreakHyphen/>
        <w:t>O Infill Overlay provisions of Payson City Code § 13.14.230; and</w:t>
      </w:r>
    </w:p>
    <w:p w14:paraId="4DF73E72" w14:textId="77777777" w:rsidR="00676F25" w:rsidRDefault="00676F25" w:rsidP="00676F25">
      <w:pPr>
        <w:pStyle w:val="NoSpacing"/>
        <w:rPr>
          <w:rFonts w:ascii="Times New Roman" w:hAnsi="Times New Roman" w:cs="Times New Roman"/>
          <w:sz w:val="24"/>
          <w:szCs w:val="24"/>
        </w:rPr>
      </w:pPr>
    </w:p>
    <w:p w14:paraId="29212237" w14:textId="4038613D" w:rsidR="00676F25" w:rsidRPr="00676F25" w:rsidRDefault="00676F25" w:rsidP="00676F25">
      <w:pPr>
        <w:pStyle w:val="NoSpacing"/>
        <w:rPr>
          <w:rFonts w:ascii="Times New Roman" w:hAnsi="Times New Roman" w:cs="Times New Roman"/>
          <w:sz w:val="24"/>
          <w:szCs w:val="24"/>
        </w:rPr>
      </w:pPr>
      <w:r w:rsidRPr="00676F25">
        <w:rPr>
          <w:rFonts w:ascii="Times New Roman" w:hAnsi="Times New Roman" w:cs="Times New Roman"/>
          <w:b/>
          <w:bCs/>
          <w:sz w:val="24"/>
          <w:szCs w:val="24"/>
        </w:rPr>
        <w:t>WHEREAS,</w:t>
      </w:r>
      <w:r w:rsidRPr="00676F25">
        <w:rPr>
          <w:rFonts w:ascii="Times New Roman" w:hAnsi="Times New Roman" w:cs="Times New Roman"/>
          <w:sz w:val="24"/>
          <w:szCs w:val="24"/>
        </w:rPr>
        <w:t xml:space="preserve"> the property was previously approved for the same overlay and subdivision in 1998, but the subdivision was never recorded and the approval expired pursuant to Payson City Code § 13.14.230.6; and</w:t>
      </w:r>
    </w:p>
    <w:p w14:paraId="6927E6D8" w14:textId="77777777" w:rsidR="00676F25" w:rsidRDefault="00676F25" w:rsidP="00676F25">
      <w:pPr>
        <w:pStyle w:val="NoSpacing"/>
        <w:rPr>
          <w:rFonts w:ascii="Times New Roman" w:hAnsi="Times New Roman" w:cs="Times New Roman"/>
          <w:sz w:val="24"/>
          <w:szCs w:val="24"/>
        </w:rPr>
      </w:pPr>
    </w:p>
    <w:p w14:paraId="772A538C" w14:textId="21237ABA" w:rsidR="00676F25" w:rsidRPr="00676F25" w:rsidRDefault="00676F25" w:rsidP="00676F25">
      <w:pPr>
        <w:pStyle w:val="NoSpacing"/>
        <w:rPr>
          <w:rFonts w:ascii="Times New Roman" w:hAnsi="Times New Roman" w:cs="Times New Roman"/>
          <w:sz w:val="24"/>
          <w:szCs w:val="24"/>
        </w:rPr>
      </w:pPr>
      <w:r w:rsidRPr="00676F25">
        <w:rPr>
          <w:rFonts w:ascii="Times New Roman" w:hAnsi="Times New Roman" w:cs="Times New Roman"/>
          <w:b/>
          <w:bCs/>
          <w:sz w:val="24"/>
          <w:szCs w:val="24"/>
        </w:rPr>
        <w:t>WHEREAS,</w:t>
      </w:r>
      <w:r w:rsidRPr="00676F25">
        <w:rPr>
          <w:rFonts w:ascii="Times New Roman" w:hAnsi="Times New Roman" w:cs="Times New Roman"/>
          <w:sz w:val="24"/>
          <w:szCs w:val="24"/>
        </w:rPr>
        <w:t xml:space="preserve"> the Planning Commission held a duly noticed public meeting, reviewed the application, staff </w:t>
      </w:r>
      <w:proofErr w:type="gramStart"/>
      <w:r w:rsidRPr="00676F25">
        <w:rPr>
          <w:rFonts w:ascii="Times New Roman" w:hAnsi="Times New Roman" w:cs="Times New Roman"/>
          <w:sz w:val="24"/>
          <w:szCs w:val="24"/>
        </w:rPr>
        <w:t>report</w:t>
      </w:r>
      <w:proofErr w:type="gramEnd"/>
      <w:r w:rsidRPr="00676F25">
        <w:rPr>
          <w:rFonts w:ascii="Times New Roman" w:hAnsi="Times New Roman" w:cs="Times New Roman"/>
          <w:sz w:val="24"/>
          <w:szCs w:val="24"/>
        </w:rPr>
        <w:t xml:space="preserve">, proposed </w:t>
      </w:r>
      <w:proofErr w:type="gramStart"/>
      <w:r w:rsidRPr="00676F25">
        <w:rPr>
          <w:rFonts w:ascii="Times New Roman" w:hAnsi="Times New Roman" w:cs="Times New Roman"/>
          <w:sz w:val="24"/>
          <w:szCs w:val="24"/>
        </w:rPr>
        <w:t>plat</w:t>
      </w:r>
      <w:proofErr w:type="gramEnd"/>
      <w:r w:rsidRPr="00676F25">
        <w:rPr>
          <w:rFonts w:ascii="Times New Roman" w:hAnsi="Times New Roman" w:cs="Times New Roman"/>
          <w:sz w:val="24"/>
          <w:szCs w:val="24"/>
        </w:rPr>
        <w:t>, and supporting materials, and forwarded a favorable recommendation to the City Council; and</w:t>
      </w:r>
    </w:p>
    <w:p w14:paraId="50CF2CAC" w14:textId="77777777" w:rsidR="00676F25" w:rsidRDefault="00676F25" w:rsidP="00676F25">
      <w:pPr>
        <w:pStyle w:val="NoSpacing"/>
        <w:rPr>
          <w:rFonts w:ascii="Times New Roman" w:hAnsi="Times New Roman" w:cs="Times New Roman"/>
          <w:sz w:val="24"/>
          <w:szCs w:val="24"/>
        </w:rPr>
      </w:pPr>
    </w:p>
    <w:p w14:paraId="2DD40B36" w14:textId="3ACFCBEE" w:rsidR="00676F25" w:rsidRDefault="00676F25" w:rsidP="00676F25">
      <w:pPr>
        <w:pStyle w:val="NoSpacing"/>
        <w:rPr>
          <w:rFonts w:ascii="Times New Roman" w:hAnsi="Times New Roman" w:cs="Times New Roman"/>
          <w:sz w:val="24"/>
          <w:szCs w:val="24"/>
        </w:rPr>
      </w:pPr>
      <w:r w:rsidRPr="00676F25">
        <w:rPr>
          <w:rFonts w:ascii="Times New Roman" w:hAnsi="Times New Roman" w:cs="Times New Roman"/>
          <w:b/>
          <w:bCs/>
          <w:sz w:val="24"/>
          <w:szCs w:val="24"/>
        </w:rPr>
        <w:t>WHEREAS,</w:t>
      </w:r>
      <w:r w:rsidRPr="00676F25">
        <w:rPr>
          <w:rFonts w:ascii="Times New Roman" w:hAnsi="Times New Roman" w:cs="Times New Roman"/>
          <w:sz w:val="24"/>
          <w:szCs w:val="24"/>
        </w:rPr>
        <w:t xml:space="preserve"> the City Council has reviewed the application, staff analysis, Planning Commission recommendation, and all public input, and finds that the proposed overlay:</w:t>
      </w:r>
    </w:p>
    <w:p w14:paraId="08020D97" w14:textId="77777777" w:rsidR="00676F25" w:rsidRDefault="00676F25" w:rsidP="00676F25">
      <w:pPr>
        <w:pStyle w:val="NoSpacing"/>
        <w:rPr>
          <w:rFonts w:ascii="Times New Roman" w:hAnsi="Times New Roman" w:cs="Times New Roman"/>
          <w:sz w:val="24"/>
          <w:szCs w:val="24"/>
        </w:rPr>
      </w:pPr>
    </w:p>
    <w:p w14:paraId="00748015" w14:textId="3D274EE3" w:rsidR="00676F25" w:rsidRPr="00676F25" w:rsidRDefault="00676F25" w:rsidP="00676F25">
      <w:pPr>
        <w:pStyle w:val="NoSpacing"/>
        <w:ind w:firstLine="360"/>
        <w:rPr>
          <w:rFonts w:ascii="Times New Roman" w:hAnsi="Times New Roman" w:cs="Times New Roman"/>
          <w:sz w:val="24"/>
          <w:szCs w:val="24"/>
        </w:rPr>
      </w:pPr>
      <w:r>
        <w:rPr>
          <w:rFonts w:ascii="Times New Roman" w:hAnsi="Times New Roman" w:cs="Times New Roman"/>
          <w:sz w:val="24"/>
          <w:szCs w:val="24"/>
        </w:rPr>
        <w:t xml:space="preserve">A. </w:t>
      </w:r>
      <w:r>
        <w:rPr>
          <w:rFonts w:ascii="Times New Roman" w:hAnsi="Times New Roman" w:cs="Times New Roman"/>
          <w:sz w:val="24"/>
          <w:szCs w:val="24"/>
        </w:rPr>
        <w:tab/>
      </w:r>
      <w:r w:rsidRPr="00676F25">
        <w:rPr>
          <w:rFonts w:ascii="Times New Roman" w:hAnsi="Times New Roman" w:cs="Times New Roman"/>
          <w:sz w:val="24"/>
          <w:szCs w:val="24"/>
        </w:rPr>
        <w:t>Encourages reinvestment and infill consistent with the purposes of the I</w:t>
      </w:r>
      <w:r w:rsidRPr="00676F25">
        <w:rPr>
          <w:rFonts w:ascii="Times New Roman" w:hAnsi="Times New Roman" w:cs="Times New Roman"/>
          <w:sz w:val="24"/>
          <w:szCs w:val="24"/>
        </w:rPr>
        <w:noBreakHyphen/>
        <w:t>O Overlay;</w:t>
      </w:r>
    </w:p>
    <w:p w14:paraId="10626492" w14:textId="2A2D2FBF" w:rsidR="00676F25" w:rsidRPr="00676F25" w:rsidRDefault="00676F25" w:rsidP="00676F25">
      <w:pPr>
        <w:pStyle w:val="NoSpacing"/>
        <w:numPr>
          <w:ilvl w:val="0"/>
          <w:numId w:val="2"/>
        </w:numPr>
        <w:rPr>
          <w:rFonts w:ascii="Times New Roman" w:hAnsi="Times New Roman" w:cs="Times New Roman"/>
          <w:sz w:val="24"/>
          <w:szCs w:val="24"/>
        </w:rPr>
      </w:pPr>
      <w:r w:rsidRPr="00676F25">
        <w:rPr>
          <w:rFonts w:ascii="Times New Roman" w:hAnsi="Times New Roman" w:cs="Times New Roman"/>
          <w:sz w:val="24"/>
          <w:szCs w:val="24"/>
        </w:rPr>
        <w:t>Supports orderly development of an established neighborhood;</w:t>
      </w:r>
    </w:p>
    <w:p w14:paraId="29B8FEB2" w14:textId="5382E83D" w:rsidR="00676F25" w:rsidRPr="00676F25" w:rsidRDefault="00676F25" w:rsidP="00676F25">
      <w:pPr>
        <w:pStyle w:val="NoSpacing"/>
        <w:numPr>
          <w:ilvl w:val="0"/>
          <w:numId w:val="2"/>
        </w:numPr>
        <w:rPr>
          <w:rFonts w:ascii="Times New Roman" w:hAnsi="Times New Roman" w:cs="Times New Roman"/>
          <w:sz w:val="24"/>
          <w:szCs w:val="24"/>
        </w:rPr>
      </w:pPr>
      <w:r w:rsidRPr="00676F25">
        <w:rPr>
          <w:rFonts w:ascii="Times New Roman" w:hAnsi="Times New Roman" w:cs="Times New Roman"/>
          <w:sz w:val="24"/>
          <w:szCs w:val="24"/>
        </w:rPr>
        <w:t>Is compatible with adjacent lot patterns to the north and south;</w:t>
      </w:r>
    </w:p>
    <w:p w14:paraId="390FC6D9" w14:textId="77777777" w:rsidR="00676F25" w:rsidRPr="00676F25" w:rsidRDefault="00676F25" w:rsidP="00676F25">
      <w:pPr>
        <w:pStyle w:val="NoSpacing"/>
        <w:numPr>
          <w:ilvl w:val="0"/>
          <w:numId w:val="2"/>
        </w:numPr>
        <w:rPr>
          <w:rFonts w:ascii="Times New Roman" w:hAnsi="Times New Roman" w:cs="Times New Roman"/>
          <w:sz w:val="24"/>
          <w:szCs w:val="24"/>
        </w:rPr>
      </w:pPr>
      <w:r w:rsidRPr="00676F25">
        <w:rPr>
          <w:rFonts w:ascii="Times New Roman" w:hAnsi="Times New Roman" w:cs="Times New Roman"/>
          <w:sz w:val="24"/>
          <w:szCs w:val="24"/>
        </w:rPr>
        <w:t>Advances General Plan goals relating to neighborhood stability, infill development, and housing choice; and</w:t>
      </w:r>
    </w:p>
    <w:p w14:paraId="2D4C3C4D" w14:textId="77777777" w:rsidR="00676F25" w:rsidRPr="00676F25" w:rsidRDefault="00676F25" w:rsidP="00676F25">
      <w:pPr>
        <w:pStyle w:val="NoSpacing"/>
        <w:numPr>
          <w:ilvl w:val="0"/>
          <w:numId w:val="2"/>
        </w:numPr>
        <w:rPr>
          <w:rFonts w:ascii="Times New Roman" w:hAnsi="Times New Roman" w:cs="Times New Roman"/>
          <w:sz w:val="24"/>
          <w:szCs w:val="24"/>
        </w:rPr>
      </w:pPr>
      <w:r w:rsidRPr="00676F25">
        <w:rPr>
          <w:rFonts w:ascii="Times New Roman" w:hAnsi="Times New Roman" w:cs="Times New Roman"/>
          <w:sz w:val="24"/>
          <w:szCs w:val="24"/>
        </w:rPr>
        <w:t>Serves the public interest; and</w:t>
      </w:r>
    </w:p>
    <w:p w14:paraId="49A55997" w14:textId="77777777" w:rsidR="00676F25" w:rsidRDefault="00676F25" w:rsidP="00676F25">
      <w:pPr>
        <w:pStyle w:val="NoSpacing"/>
        <w:rPr>
          <w:rFonts w:ascii="Times New Roman" w:hAnsi="Times New Roman" w:cs="Times New Roman"/>
          <w:sz w:val="24"/>
          <w:szCs w:val="24"/>
        </w:rPr>
      </w:pPr>
    </w:p>
    <w:p w14:paraId="06297B94" w14:textId="2AAFC2C6" w:rsidR="00676F25" w:rsidRPr="00676F25" w:rsidRDefault="00676F25" w:rsidP="00676F25">
      <w:pPr>
        <w:pStyle w:val="NoSpacing"/>
        <w:rPr>
          <w:rFonts w:ascii="Times New Roman" w:hAnsi="Times New Roman" w:cs="Times New Roman"/>
          <w:sz w:val="24"/>
          <w:szCs w:val="24"/>
        </w:rPr>
      </w:pPr>
      <w:r w:rsidRPr="00676F25">
        <w:rPr>
          <w:rFonts w:ascii="Times New Roman" w:hAnsi="Times New Roman" w:cs="Times New Roman"/>
          <w:b/>
          <w:bCs/>
          <w:sz w:val="24"/>
          <w:szCs w:val="24"/>
        </w:rPr>
        <w:t>WHEREAS,</w:t>
      </w:r>
      <w:r w:rsidRPr="00676F25">
        <w:rPr>
          <w:rFonts w:ascii="Times New Roman" w:hAnsi="Times New Roman" w:cs="Times New Roman"/>
          <w:sz w:val="24"/>
          <w:szCs w:val="24"/>
        </w:rPr>
        <w:t xml:space="preserve"> the City Council finds that the proposed overlay meets the standards of Payson City Code Titles 12 and 13, except as modified by the overlay, and that all remaining subdivision and development requirements will be enforced through the subdivision approval process</w:t>
      </w:r>
    </w:p>
    <w:p w14:paraId="0D7274C4" w14:textId="77777777" w:rsidR="00676F25" w:rsidRDefault="00676F25" w:rsidP="006B0D02">
      <w:pPr>
        <w:pStyle w:val="NoSpacing"/>
        <w:rPr>
          <w:rFonts w:ascii="Times New Roman" w:hAnsi="Times New Roman" w:cs="Times New Roman"/>
          <w:b/>
          <w:sz w:val="24"/>
          <w:szCs w:val="24"/>
        </w:rPr>
      </w:pPr>
    </w:p>
    <w:p w14:paraId="5FCAF000" w14:textId="77777777" w:rsidR="00D45E70" w:rsidRDefault="00D45E70" w:rsidP="006B0D02">
      <w:pPr>
        <w:pStyle w:val="NoSpacing"/>
        <w:rPr>
          <w:rFonts w:ascii="Times New Roman" w:hAnsi="Times New Roman" w:cs="Times New Roman"/>
          <w:b/>
          <w:sz w:val="24"/>
          <w:szCs w:val="24"/>
        </w:rPr>
      </w:pPr>
    </w:p>
    <w:p w14:paraId="70F6E6C3" w14:textId="77777777" w:rsidR="00D45E70" w:rsidRDefault="006B0D02" w:rsidP="00D45E70">
      <w:pPr>
        <w:pStyle w:val="NoSpacing"/>
        <w:rPr>
          <w:rFonts w:ascii="Times New Roman" w:hAnsi="Times New Roman" w:cs="Times New Roman"/>
          <w:sz w:val="24"/>
          <w:szCs w:val="24"/>
        </w:rPr>
      </w:pPr>
      <w:r>
        <w:rPr>
          <w:rFonts w:ascii="Times New Roman" w:hAnsi="Times New Roman" w:cs="Times New Roman"/>
          <w:b/>
          <w:sz w:val="24"/>
          <w:szCs w:val="24"/>
        </w:rPr>
        <w:t xml:space="preserve">NOW THEREFORE, </w:t>
      </w:r>
      <w:r>
        <w:rPr>
          <w:rFonts w:ascii="Times New Roman" w:hAnsi="Times New Roman" w:cs="Times New Roman"/>
          <w:sz w:val="24"/>
          <w:szCs w:val="24"/>
        </w:rPr>
        <w:t xml:space="preserve">be it resolved by </w:t>
      </w:r>
      <w:proofErr w:type="gramStart"/>
      <w:r>
        <w:rPr>
          <w:rFonts w:ascii="Times New Roman" w:hAnsi="Times New Roman" w:cs="Times New Roman"/>
          <w:sz w:val="24"/>
          <w:szCs w:val="24"/>
        </w:rPr>
        <w:t>the Payson</w:t>
      </w:r>
      <w:proofErr w:type="gramEnd"/>
      <w:r>
        <w:rPr>
          <w:rFonts w:ascii="Times New Roman" w:hAnsi="Times New Roman" w:cs="Times New Roman"/>
          <w:sz w:val="24"/>
          <w:szCs w:val="24"/>
        </w:rPr>
        <w:t xml:space="preserve"> City Council, Utah</w:t>
      </w:r>
      <w:r w:rsidR="00D45E70">
        <w:rPr>
          <w:rFonts w:ascii="Times New Roman" w:hAnsi="Times New Roman" w:cs="Times New Roman"/>
          <w:sz w:val="24"/>
          <w:szCs w:val="24"/>
        </w:rPr>
        <w:t xml:space="preserve"> as follows: </w:t>
      </w:r>
    </w:p>
    <w:p w14:paraId="4F02BF82" w14:textId="77777777" w:rsidR="00D45E70" w:rsidRDefault="00D45E70" w:rsidP="00D45E70">
      <w:pPr>
        <w:pStyle w:val="NoSpacing"/>
        <w:rPr>
          <w:rFonts w:ascii="Times New Roman" w:hAnsi="Times New Roman" w:cs="Times New Roman"/>
          <w:sz w:val="24"/>
          <w:szCs w:val="24"/>
        </w:rPr>
      </w:pPr>
    </w:p>
    <w:p w14:paraId="72C22B13" w14:textId="17C2D0EA" w:rsidR="00C047A9" w:rsidRPr="00C047A9" w:rsidRDefault="00C047A9" w:rsidP="00C047A9">
      <w:pPr>
        <w:pStyle w:val="NoSpacing"/>
        <w:rPr>
          <w:rFonts w:ascii="Times New Roman" w:hAnsi="Times New Roman" w:cs="Times New Roman"/>
          <w:b/>
          <w:bCs/>
          <w:sz w:val="24"/>
          <w:szCs w:val="24"/>
        </w:rPr>
      </w:pPr>
      <w:r w:rsidRPr="00C047A9">
        <w:rPr>
          <w:rFonts w:ascii="Times New Roman" w:hAnsi="Times New Roman" w:cs="Times New Roman"/>
          <w:b/>
          <w:bCs/>
          <w:sz w:val="24"/>
          <w:szCs w:val="24"/>
        </w:rPr>
        <w:t>SECTION 1. ADOPTION OF I</w:t>
      </w:r>
      <w:r w:rsidRPr="00C047A9">
        <w:rPr>
          <w:rFonts w:ascii="Times New Roman" w:hAnsi="Times New Roman" w:cs="Times New Roman"/>
          <w:b/>
          <w:bCs/>
          <w:sz w:val="24"/>
          <w:szCs w:val="24"/>
        </w:rPr>
        <w:noBreakHyphen/>
        <w:t>O INFILL OVERLAY</w:t>
      </w:r>
      <w:r>
        <w:rPr>
          <w:rFonts w:ascii="Times New Roman" w:hAnsi="Times New Roman" w:cs="Times New Roman"/>
          <w:b/>
          <w:bCs/>
          <w:sz w:val="24"/>
          <w:szCs w:val="24"/>
        </w:rPr>
        <w:t xml:space="preserve">. </w:t>
      </w:r>
      <w:r w:rsidRPr="00C047A9">
        <w:rPr>
          <w:rFonts w:ascii="Times New Roman" w:hAnsi="Times New Roman" w:cs="Times New Roman"/>
          <w:sz w:val="24"/>
          <w:szCs w:val="24"/>
        </w:rPr>
        <w:t>The Payson City Council hereby adopts the I</w:t>
      </w:r>
      <w:r w:rsidRPr="00C047A9">
        <w:rPr>
          <w:rFonts w:ascii="Times New Roman" w:hAnsi="Times New Roman" w:cs="Times New Roman"/>
          <w:sz w:val="24"/>
          <w:szCs w:val="24"/>
        </w:rPr>
        <w:noBreakHyphen/>
        <w:t>O, Infill Overlay Zone for Utah County Parcel 08:048:0029, as depicted in the application materials and staff report dated June 17, 2026.</w:t>
      </w:r>
    </w:p>
    <w:p w14:paraId="3EE30189" w14:textId="77777777" w:rsidR="00C047A9" w:rsidRDefault="00C047A9" w:rsidP="00C047A9">
      <w:pPr>
        <w:pStyle w:val="NoSpacing"/>
        <w:rPr>
          <w:rFonts w:ascii="Times New Roman" w:hAnsi="Times New Roman" w:cs="Times New Roman"/>
          <w:sz w:val="24"/>
          <w:szCs w:val="24"/>
        </w:rPr>
      </w:pPr>
    </w:p>
    <w:p w14:paraId="4EE5E779" w14:textId="3E97E722" w:rsidR="00C047A9" w:rsidRDefault="00C047A9" w:rsidP="00C047A9">
      <w:pPr>
        <w:pStyle w:val="NoSpacing"/>
        <w:rPr>
          <w:rFonts w:ascii="Times New Roman" w:hAnsi="Times New Roman" w:cs="Times New Roman"/>
          <w:sz w:val="24"/>
          <w:szCs w:val="24"/>
        </w:rPr>
      </w:pPr>
      <w:r w:rsidRPr="00C047A9">
        <w:rPr>
          <w:rFonts w:ascii="Times New Roman" w:hAnsi="Times New Roman" w:cs="Times New Roman"/>
          <w:b/>
          <w:bCs/>
          <w:sz w:val="24"/>
          <w:szCs w:val="24"/>
        </w:rPr>
        <w:lastRenderedPageBreak/>
        <w:t>SECTION 2. CONDITIONS OF APPROVAL</w:t>
      </w:r>
      <w:r>
        <w:rPr>
          <w:rFonts w:ascii="Times New Roman" w:hAnsi="Times New Roman" w:cs="Times New Roman"/>
          <w:b/>
          <w:bCs/>
          <w:sz w:val="24"/>
          <w:szCs w:val="24"/>
        </w:rPr>
        <w:t xml:space="preserve">. </w:t>
      </w:r>
      <w:r w:rsidRPr="00C047A9">
        <w:rPr>
          <w:rFonts w:ascii="Times New Roman" w:hAnsi="Times New Roman" w:cs="Times New Roman"/>
          <w:sz w:val="24"/>
          <w:szCs w:val="24"/>
        </w:rPr>
        <w:t>Approval of the I</w:t>
      </w:r>
      <w:r w:rsidRPr="00C047A9">
        <w:rPr>
          <w:rFonts w:ascii="Times New Roman" w:hAnsi="Times New Roman" w:cs="Times New Roman"/>
          <w:sz w:val="24"/>
          <w:szCs w:val="24"/>
        </w:rPr>
        <w:noBreakHyphen/>
        <w:t>O Infill Overlay is expressly conditioned upon the following:</w:t>
      </w:r>
    </w:p>
    <w:p w14:paraId="3B7A5352" w14:textId="77777777" w:rsidR="00C047A9" w:rsidRPr="00C047A9" w:rsidRDefault="00C047A9" w:rsidP="00C047A9">
      <w:pPr>
        <w:pStyle w:val="NoSpacing"/>
        <w:rPr>
          <w:rFonts w:ascii="Times New Roman" w:hAnsi="Times New Roman" w:cs="Times New Roman"/>
          <w:b/>
          <w:bCs/>
          <w:sz w:val="24"/>
          <w:szCs w:val="24"/>
        </w:rPr>
      </w:pPr>
    </w:p>
    <w:p w14:paraId="64EDFF25" w14:textId="77777777" w:rsidR="00C047A9" w:rsidRDefault="00C047A9" w:rsidP="00C047A9">
      <w:pPr>
        <w:pStyle w:val="NoSpacing"/>
        <w:numPr>
          <w:ilvl w:val="0"/>
          <w:numId w:val="3"/>
        </w:numPr>
        <w:rPr>
          <w:rFonts w:ascii="Times New Roman" w:hAnsi="Times New Roman" w:cs="Times New Roman"/>
          <w:sz w:val="24"/>
          <w:szCs w:val="24"/>
        </w:rPr>
      </w:pPr>
      <w:r w:rsidRPr="00C047A9">
        <w:rPr>
          <w:rFonts w:ascii="Times New Roman" w:hAnsi="Times New Roman" w:cs="Times New Roman"/>
          <w:sz w:val="24"/>
          <w:szCs w:val="24"/>
        </w:rPr>
        <w:t>Two</w:t>
      </w:r>
      <w:r w:rsidRPr="00C047A9">
        <w:rPr>
          <w:rFonts w:ascii="Times New Roman" w:hAnsi="Times New Roman" w:cs="Times New Roman"/>
          <w:sz w:val="24"/>
          <w:szCs w:val="24"/>
        </w:rPr>
        <w:noBreakHyphen/>
        <w:t>Lot Subdivision Required. The applicant shall complete and record the proposed two</w:t>
      </w:r>
      <w:r w:rsidRPr="00C047A9">
        <w:rPr>
          <w:rFonts w:ascii="Times New Roman" w:hAnsi="Times New Roman" w:cs="Times New Roman"/>
          <w:sz w:val="24"/>
          <w:szCs w:val="24"/>
        </w:rPr>
        <w:noBreakHyphen/>
        <w:t>lot subdivision consistent with the final plat attached as Attachment #2.</w:t>
      </w:r>
    </w:p>
    <w:p w14:paraId="1F5D420F" w14:textId="77777777" w:rsidR="00C047A9" w:rsidRPr="00C047A9" w:rsidRDefault="00C047A9" w:rsidP="00C047A9">
      <w:pPr>
        <w:pStyle w:val="NoSpacing"/>
        <w:ind w:left="360"/>
        <w:rPr>
          <w:rFonts w:ascii="Times New Roman" w:hAnsi="Times New Roman" w:cs="Times New Roman"/>
          <w:sz w:val="24"/>
          <w:szCs w:val="24"/>
        </w:rPr>
      </w:pPr>
    </w:p>
    <w:p w14:paraId="196227C1" w14:textId="77777777" w:rsidR="00C047A9" w:rsidRDefault="00C047A9" w:rsidP="00C047A9">
      <w:pPr>
        <w:pStyle w:val="NoSpacing"/>
        <w:numPr>
          <w:ilvl w:val="0"/>
          <w:numId w:val="3"/>
        </w:numPr>
        <w:rPr>
          <w:rFonts w:ascii="Times New Roman" w:hAnsi="Times New Roman" w:cs="Times New Roman"/>
          <w:sz w:val="24"/>
          <w:szCs w:val="24"/>
        </w:rPr>
      </w:pPr>
      <w:r w:rsidRPr="00C047A9">
        <w:rPr>
          <w:rFonts w:ascii="Times New Roman" w:hAnsi="Times New Roman" w:cs="Times New Roman"/>
          <w:sz w:val="24"/>
          <w:szCs w:val="24"/>
        </w:rPr>
        <w:t>Compliance With All Development Standards. Except for reduced lot size and frontage permitted by the overlay, the subdivision shall comply with all applicable requirements of Payson City Code Titles 12 and 13.</w:t>
      </w:r>
    </w:p>
    <w:p w14:paraId="5F325521" w14:textId="77777777" w:rsidR="00C047A9" w:rsidRPr="00C047A9" w:rsidRDefault="00C047A9" w:rsidP="00C047A9">
      <w:pPr>
        <w:pStyle w:val="NoSpacing"/>
        <w:rPr>
          <w:rFonts w:ascii="Times New Roman" w:hAnsi="Times New Roman" w:cs="Times New Roman"/>
          <w:sz w:val="24"/>
          <w:szCs w:val="24"/>
        </w:rPr>
      </w:pPr>
    </w:p>
    <w:p w14:paraId="659BCD82" w14:textId="77777777" w:rsidR="00C047A9" w:rsidRDefault="00C047A9" w:rsidP="00C047A9">
      <w:pPr>
        <w:pStyle w:val="NoSpacing"/>
        <w:numPr>
          <w:ilvl w:val="0"/>
          <w:numId w:val="3"/>
        </w:numPr>
        <w:rPr>
          <w:rFonts w:ascii="Times New Roman" w:hAnsi="Times New Roman" w:cs="Times New Roman"/>
          <w:sz w:val="24"/>
          <w:szCs w:val="24"/>
        </w:rPr>
      </w:pPr>
      <w:r w:rsidRPr="00C047A9">
        <w:rPr>
          <w:rFonts w:ascii="Times New Roman" w:hAnsi="Times New Roman" w:cs="Times New Roman"/>
          <w:sz w:val="24"/>
          <w:szCs w:val="24"/>
        </w:rPr>
        <w:t>Building Permit Requirements. No building permit shall be issued until:</w:t>
      </w:r>
    </w:p>
    <w:p w14:paraId="2FE12D16" w14:textId="77777777" w:rsidR="00C047A9" w:rsidRPr="00C047A9" w:rsidRDefault="00C047A9" w:rsidP="00C047A9">
      <w:pPr>
        <w:pStyle w:val="NoSpacing"/>
        <w:rPr>
          <w:rFonts w:ascii="Times New Roman" w:hAnsi="Times New Roman" w:cs="Times New Roman"/>
          <w:sz w:val="24"/>
          <w:szCs w:val="24"/>
        </w:rPr>
      </w:pPr>
    </w:p>
    <w:p w14:paraId="2527EF7C" w14:textId="60B61751" w:rsidR="00C047A9" w:rsidRPr="00C047A9" w:rsidRDefault="00C047A9" w:rsidP="00C047A9">
      <w:pPr>
        <w:pStyle w:val="NoSpacing"/>
        <w:numPr>
          <w:ilvl w:val="1"/>
          <w:numId w:val="3"/>
        </w:numPr>
        <w:rPr>
          <w:rFonts w:ascii="Times New Roman" w:hAnsi="Times New Roman" w:cs="Times New Roman"/>
          <w:sz w:val="24"/>
          <w:szCs w:val="24"/>
        </w:rPr>
      </w:pPr>
      <w:r w:rsidRPr="00C047A9">
        <w:rPr>
          <w:rFonts w:ascii="Times New Roman" w:hAnsi="Times New Roman" w:cs="Times New Roman"/>
          <w:sz w:val="24"/>
          <w:szCs w:val="24"/>
        </w:rPr>
        <w:t>The subdivision is recorded;</w:t>
      </w:r>
    </w:p>
    <w:p w14:paraId="081B3A2C" w14:textId="77777777" w:rsidR="00C047A9" w:rsidRPr="00C047A9" w:rsidRDefault="00C047A9" w:rsidP="00C047A9">
      <w:pPr>
        <w:pStyle w:val="NoSpacing"/>
        <w:numPr>
          <w:ilvl w:val="1"/>
          <w:numId w:val="3"/>
        </w:numPr>
        <w:rPr>
          <w:rFonts w:ascii="Times New Roman" w:hAnsi="Times New Roman" w:cs="Times New Roman"/>
          <w:sz w:val="24"/>
          <w:szCs w:val="24"/>
        </w:rPr>
      </w:pPr>
      <w:r w:rsidRPr="00C047A9">
        <w:rPr>
          <w:rFonts w:ascii="Times New Roman" w:hAnsi="Times New Roman" w:cs="Times New Roman"/>
          <w:sz w:val="24"/>
          <w:szCs w:val="24"/>
        </w:rPr>
        <w:t>All required utility connections, easements, and dedications are approved; and</w:t>
      </w:r>
    </w:p>
    <w:p w14:paraId="17936076" w14:textId="77777777" w:rsidR="00C047A9" w:rsidRDefault="00C047A9" w:rsidP="00C047A9">
      <w:pPr>
        <w:pStyle w:val="NoSpacing"/>
        <w:numPr>
          <w:ilvl w:val="1"/>
          <w:numId w:val="3"/>
        </w:numPr>
        <w:rPr>
          <w:rFonts w:ascii="Times New Roman" w:hAnsi="Times New Roman" w:cs="Times New Roman"/>
          <w:sz w:val="24"/>
          <w:szCs w:val="24"/>
        </w:rPr>
      </w:pPr>
      <w:r w:rsidRPr="00C047A9">
        <w:rPr>
          <w:rFonts w:ascii="Times New Roman" w:hAnsi="Times New Roman" w:cs="Times New Roman"/>
          <w:sz w:val="24"/>
          <w:szCs w:val="24"/>
        </w:rPr>
        <w:t>Any required grading and drainage plans are submitted and approved.</w:t>
      </w:r>
    </w:p>
    <w:p w14:paraId="5C16C9A7" w14:textId="77777777" w:rsidR="00C047A9" w:rsidRPr="00C047A9" w:rsidRDefault="00C047A9" w:rsidP="00C047A9">
      <w:pPr>
        <w:pStyle w:val="NoSpacing"/>
        <w:rPr>
          <w:rFonts w:ascii="Times New Roman" w:hAnsi="Times New Roman" w:cs="Times New Roman"/>
          <w:sz w:val="24"/>
          <w:szCs w:val="24"/>
        </w:rPr>
      </w:pPr>
    </w:p>
    <w:p w14:paraId="0BE8445F" w14:textId="77777777" w:rsidR="00C047A9" w:rsidRPr="00C047A9" w:rsidRDefault="00C047A9" w:rsidP="00C047A9">
      <w:pPr>
        <w:pStyle w:val="NoSpacing"/>
        <w:numPr>
          <w:ilvl w:val="0"/>
          <w:numId w:val="3"/>
        </w:numPr>
        <w:rPr>
          <w:rFonts w:ascii="Times New Roman" w:hAnsi="Times New Roman" w:cs="Times New Roman"/>
          <w:sz w:val="24"/>
          <w:szCs w:val="24"/>
        </w:rPr>
      </w:pPr>
      <w:r w:rsidRPr="00C047A9">
        <w:rPr>
          <w:rFonts w:ascii="Times New Roman" w:hAnsi="Times New Roman" w:cs="Times New Roman"/>
          <w:sz w:val="24"/>
          <w:szCs w:val="24"/>
        </w:rPr>
        <w:t>Overlay Duration. Pursuant to Payson City Code § 13.14.230.6, the overlay approval shall be valid for one (1) year unless substantial construction has commenced. If substantial construction has not commenced, the overlay approval shall be null and void.</w:t>
      </w:r>
    </w:p>
    <w:p w14:paraId="013659F4" w14:textId="77777777" w:rsidR="00C047A9" w:rsidRDefault="00C047A9" w:rsidP="00C047A9">
      <w:pPr>
        <w:pStyle w:val="NoSpacing"/>
        <w:rPr>
          <w:rFonts w:ascii="Times New Roman" w:hAnsi="Times New Roman" w:cs="Times New Roman"/>
          <w:sz w:val="24"/>
          <w:szCs w:val="24"/>
        </w:rPr>
      </w:pPr>
    </w:p>
    <w:p w14:paraId="0140C705" w14:textId="00CE9AFC" w:rsidR="00C047A9" w:rsidRPr="00C047A9" w:rsidRDefault="00C047A9" w:rsidP="00C047A9">
      <w:pPr>
        <w:pStyle w:val="NoSpacing"/>
        <w:rPr>
          <w:rFonts w:ascii="Times New Roman" w:hAnsi="Times New Roman" w:cs="Times New Roman"/>
          <w:b/>
          <w:bCs/>
          <w:sz w:val="24"/>
          <w:szCs w:val="24"/>
        </w:rPr>
      </w:pPr>
      <w:r w:rsidRPr="00C047A9">
        <w:rPr>
          <w:rFonts w:ascii="Times New Roman" w:hAnsi="Times New Roman" w:cs="Times New Roman"/>
          <w:b/>
          <w:bCs/>
          <w:sz w:val="24"/>
          <w:szCs w:val="24"/>
        </w:rPr>
        <w:t>SECTION 3. EFFECT</w:t>
      </w:r>
      <w:r>
        <w:rPr>
          <w:rFonts w:ascii="Times New Roman" w:hAnsi="Times New Roman" w:cs="Times New Roman"/>
          <w:b/>
          <w:bCs/>
          <w:sz w:val="24"/>
          <w:szCs w:val="24"/>
        </w:rPr>
        <w:t xml:space="preserve">. </w:t>
      </w:r>
      <w:r w:rsidRPr="00C047A9">
        <w:rPr>
          <w:rFonts w:ascii="Times New Roman" w:hAnsi="Times New Roman" w:cs="Times New Roman"/>
          <w:sz w:val="24"/>
          <w:szCs w:val="24"/>
        </w:rPr>
        <w:t>This Resolution shall take effect immediately upon adoption.</w:t>
      </w:r>
    </w:p>
    <w:p w14:paraId="7E3CEBF9" w14:textId="5FCB1872" w:rsidR="006B0D02" w:rsidRDefault="006B0D02" w:rsidP="006B0D02">
      <w:pPr>
        <w:pStyle w:val="NoSpacing"/>
        <w:rPr>
          <w:rFonts w:ascii="Times New Roman" w:hAnsi="Times New Roman" w:cs="Times New Roman"/>
          <w:sz w:val="24"/>
          <w:szCs w:val="24"/>
        </w:rPr>
      </w:pPr>
    </w:p>
    <w:p w14:paraId="018DFCEE" w14:textId="77777777" w:rsidR="006B0D02" w:rsidRDefault="006B0D02" w:rsidP="006B0D02"/>
    <w:p w14:paraId="3F2CF866" w14:textId="6F4206A8" w:rsidR="006B0D02" w:rsidRDefault="006B0D02" w:rsidP="006B0D02">
      <w:r w:rsidRPr="00017A7A">
        <w:t xml:space="preserve">Passed </w:t>
      </w:r>
      <w:r>
        <w:t xml:space="preserve">and adopted </w:t>
      </w:r>
      <w:r w:rsidRPr="00017A7A">
        <w:t xml:space="preserve">by </w:t>
      </w:r>
      <w:proofErr w:type="gramStart"/>
      <w:r w:rsidRPr="00017A7A">
        <w:t>the Payson</w:t>
      </w:r>
      <w:proofErr w:type="gramEnd"/>
      <w:r w:rsidRPr="00017A7A">
        <w:t xml:space="preserve"> City Council</w:t>
      </w:r>
      <w:r>
        <w:t xml:space="preserve">, Utah, and effective </w:t>
      </w:r>
      <w:r w:rsidRPr="00017A7A">
        <w:t xml:space="preserve">this </w:t>
      </w:r>
      <w:r w:rsidR="00C047A9">
        <w:t>17th</w:t>
      </w:r>
      <w:r w:rsidR="00A458D5">
        <w:t xml:space="preserve"> </w:t>
      </w:r>
      <w:r>
        <w:t>day of June 202</w:t>
      </w:r>
      <w:r w:rsidR="00E53B30">
        <w:t>6</w:t>
      </w:r>
      <w:r>
        <w:t>.</w:t>
      </w:r>
    </w:p>
    <w:p w14:paraId="3B4234E7" w14:textId="77777777" w:rsidR="006B0D02" w:rsidRDefault="006B0D02" w:rsidP="006B0D02">
      <w:pPr>
        <w:tabs>
          <w:tab w:val="left" w:pos="360"/>
          <w:tab w:val="right" w:pos="4320"/>
        </w:tabs>
      </w:pPr>
    </w:p>
    <w:p w14:paraId="1509AC65" w14:textId="77777777" w:rsidR="00D45E70" w:rsidRPr="00EB1DED" w:rsidRDefault="00D45E70" w:rsidP="006B0D02">
      <w:pPr>
        <w:tabs>
          <w:tab w:val="left" w:pos="360"/>
          <w:tab w:val="right" w:pos="4320"/>
        </w:tabs>
      </w:pPr>
    </w:p>
    <w:p w14:paraId="75F44AAC" w14:textId="77777777" w:rsidR="006B0D02" w:rsidRPr="00EB1DED" w:rsidRDefault="006B0D02" w:rsidP="006B0D02"/>
    <w:p w14:paraId="37E190A3" w14:textId="77777777" w:rsidR="006B0D02" w:rsidRDefault="006B0D02" w:rsidP="006B0D02"/>
    <w:p w14:paraId="63768345" w14:textId="77777777" w:rsidR="006B0D02" w:rsidRPr="00EB1DED" w:rsidRDefault="006B0D02" w:rsidP="006B0D02">
      <w:r>
        <w:tab/>
      </w:r>
      <w:r>
        <w:tab/>
      </w:r>
      <w:r>
        <w:tab/>
      </w:r>
      <w:r>
        <w:tab/>
      </w:r>
      <w:r>
        <w:tab/>
      </w:r>
      <w:r>
        <w:tab/>
      </w:r>
      <w:r>
        <w:rPr>
          <w:u w:val="single"/>
        </w:rPr>
        <w:tab/>
      </w:r>
      <w:r>
        <w:rPr>
          <w:u w:val="single"/>
        </w:rPr>
        <w:tab/>
      </w:r>
      <w:r>
        <w:rPr>
          <w:u w:val="single"/>
        </w:rPr>
        <w:tab/>
      </w:r>
      <w:r>
        <w:rPr>
          <w:u w:val="single"/>
        </w:rPr>
        <w:tab/>
      </w:r>
      <w:r>
        <w:rPr>
          <w:u w:val="single"/>
        </w:rPr>
        <w:tab/>
      </w:r>
      <w:r>
        <w:rPr>
          <w:u w:val="single"/>
        </w:rPr>
        <w:tab/>
      </w:r>
    </w:p>
    <w:p w14:paraId="5496E7E6" w14:textId="77777777" w:rsidR="006B0D02" w:rsidRPr="00EB1DED" w:rsidRDefault="006B0D02" w:rsidP="006B0D02">
      <w:pPr>
        <w:ind w:left="3600" w:firstLine="720"/>
      </w:pPr>
      <w:r>
        <w:t>William R. Wright, Mayor</w:t>
      </w:r>
    </w:p>
    <w:p w14:paraId="3C4B49BB" w14:textId="77777777" w:rsidR="006B0D02" w:rsidRPr="00EB1DED" w:rsidRDefault="006B0D02" w:rsidP="006B0D02"/>
    <w:p w14:paraId="2F586958" w14:textId="77777777" w:rsidR="006B0D02" w:rsidRPr="00EB1DED" w:rsidRDefault="006B0D02" w:rsidP="006B0D02">
      <w:r w:rsidRPr="00EB1DED">
        <w:t>ATTEST:</w:t>
      </w:r>
    </w:p>
    <w:p w14:paraId="6DCE29B6" w14:textId="77777777" w:rsidR="006B0D02" w:rsidRPr="00EB1DED" w:rsidRDefault="006B0D02" w:rsidP="006B0D02"/>
    <w:p w14:paraId="192315AB" w14:textId="77777777" w:rsidR="006B0D02" w:rsidRPr="00EB1DED" w:rsidRDefault="006B0D02" w:rsidP="006B0D02"/>
    <w:p w14:paraId="7202FFFC" w14:textId="77777777" w:rsidR="006B0D02" w:rsidRPr="00EB1DED" w:rsidRDefault="006B0D02" w:rsidP="006B0D02">
      <w:r>
        <w:rPr>
          <w:u w:val="single"/>
        </w:rPr>
        <w:tab/>
      </w:r>
      <w:r>
        <w:rPr>
          <w:u w:val="single"/>
        </w:rPr>
        <w:tab/>
      </w:r>
      <w:r>
        <w:rPr>
          <w:u w:val="single"/>
        </w:rPr>
        <w:tab/>
      </w:r>
      <w:r>
        <w:rPr>
          <w:u w:val="single"/>
        </w:rPr>
        <w:tab/>
      </w:r>
      <w:r>
        <w:rPr>
          <w:u w:val="single"/>
        </w:rPr>
        <w:tab/>
      </w:r>
      <w:r>
        <w:rPr>
          <w:u w:val="single"/>
        </w:rPr>
        <w:tab/>
        <w:t xml:space="preserve"> </w:t>
      </w:r>
    </w:p>
    <w:p w14:paraId="78234F98" w14:textId="6786E69D" w:rsidR="006B0D02" w:rsidRDefault="00E53B30" w:rsidP="006B0D02">
      <w:r>
        <w:t>Amalie R. Ottley,</w:t>
      </w:r>
      <w:r w:rsidR="006B0D02">
        <w:t xml:space="preserve"> City </w:t>
      </w:r>
      <w:r w:rsidR="006B0D02" w:rsidRPr="00D70741">
        <w:t>Recorder</w:t>
      </w:r>
    </w:p>
    <w:p w14:paraId="7DB16D88" w14:textId="77777777" w:rsidR="006B0D02" w:rsidRDefault="006B0D02" w:rsidP="006B0D02"/>
    <w:p w14:paraId="1AC3E93A" w14:textId="77777777" w:rsidR="006B0D02" w:rsidRDefault="006B0D02" w:rsidP="006B0D02"/>
    <w:p w14:paraId="68D7226C" w14:textId="77777777" w:rsidR="006B0D02" w:rsidRDefault="006B0D02" w:rsidP="006B0D02"/>
    <w:p w14:paraId="20506699" w14:textId="77777777" w:rsidR="002A4803" w:rsidRDefault="002A4803"/>
    <w:sectPr w:rsidR="002A480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D95218"/>
    <w:multiLevelType w:val="hybridMultilevel"/>
    <w:tmpl w:val="95C2BEE2"/>
    <w:lvl w:ilvl="0" w:tplc="04090015">
      <w:start w:val="2"/>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66E64306"/>
    <w:multiLevelType w:val="multilevel"/>
    <w:tmpl w:val="E31A12C0"/>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rPr>
        <w:rFonts w:ascii="Times New Roman" w:eastAsiaTheme="minorEastAsia" w:hAnsi="Times New Roman" w:cs="Times New Roman"/>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7697487F"/>
    <w:multiLevelType w:val="multilevel"/>
    <w:tmpl w:val="EAE623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080832268">
    <w:abstractNumId w:val="2"/>
  </w:num>
  <w:num w:numId="2" w16cid:durableId="840506744">
    <w:abstractNumId w:val="0"/>
  </w:num>
  <w:num w:numId="3" w16cid:durableId="17184545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0D02"/>
    <w:rsid w:val="00180B91"/>
    <w:rsid w:val="001869F2"/>
    <w:rsid w:val="0019710C"/>
    <w:rsid w:val="002A4803"/>
    <w:rsid w:val="003108D5"/>
    <w:rsid w:val="00345686"/>
    <w:rsid w:val="003E2763"/>
    <w:rsid w:val="004D779B"/>
    <w:rsid w:val="006653F5"/>
    <w:rsid w:val="00676F25"/>
    <w:rsid w:val="006B0D02"/>
    <w:rsid w:val="007D1F55"/>
    <w:rsid w:val="00911003"/>
    <w:rsid w:val="00983FA9"/>
    <w:rsid w:val="00A458D5"/>
    <w:rsid w:val="00B05084"/>
    <w:rsid w:val="00B30BD8"/>
    <w:rsid w:val="00C047A9"/>
    <w:rsid w:val="00C14059"/>
    <w:rsid w:val="00D21E6F"/>
    <w:rsid w:val="00D45E70"/>
    <w:rsid w:val="00D847A4"/>
    <w:rsid w:val="00D857E5"/>
    <w:rsid w:val="00E429C8"/>
    <w:rsid w:val="00E446AE"/>
    <w:rsid w:val="00E53B30"/>
    <w:rsid w:val="00E54A02"/>
    <w:rsid w:val="00F27EAB"/>
    <w:rsid w:val="00F473D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D1BC80"/>
  <w15:chartTrackingRefBased/>
  <w15:docId w15:val="{8BFCBA45-282F-4AC1-A911-E03DED257E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0D02"/>
    <w:pPr>
      <w:spacing w:after="0" w:line="240" w:lineRule="auto"/>
    </w:pPr>
    <w:rPr>
      <w:rFonts w:ascii="Times New Roman" w:eastAsia="Times New Roman" w:hAnsi="Times New Roman" w:cs="Times New Roman"/>
      <w:sz w:val="24"/>
      <w:szCs w:val="24"/>
    </w:rPr>
  </w:style>
  <w:style w:type="paragraph" w:styleId="Heading2">
    <w:name w:val="heading 2"/>
    <w:basedOn w:val="Normal"/>
    <w:next w:val="Normal"/>
    <w:link w:val="Heading2Char"/>
    <w:uiPriority w:val="9"/>
    <w:semiHidden/>
    <w:unhideWhenUsed/>
    <w:qFormat/>
    <w:rsid w:val="00676F25"/>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D45E70"/>
    <w:pPr>
      <w:keepNext/>
      <w:keepLines/>
      <w:spacing w:before="40"/>
      <w:outlineLvl w:val="2"/>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6B0D02"/>
    <w:pPr>
      <w:spacing w:after="0" w:line="240" w:lineRule="auto"/>
    </w:pPr>
    <w:rPr>
      <w:rFonts w:eastAsiaTheme="minorEastAsia"/>
    </w:rPr>
  </w:style>
  <w:style w:type="paragraph" w:styleId="Revision">
    <w:name w:val="Revision"/>
    <w:hidden/>
    <w:uiPriority w:val="99"/>
    <w:semiHidden/>
    <w:rsid w:val="00911003"/>
    <w:pPr>
      <w:spacing w:after="0" w:line="240" w:lineRule="auto"/>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semiHidden/>
    <w:rsid w:val="00D45E70"/>
    <w:rPr>
      <w:rFonts w:asciiTheme="majorHAnsi" w:eastAsiaTheme="majorEastAsia" w:hAnsiTheme="majorHAnsi" w:cstheme="majorBidi"/>
      <w:color w:val="1F3763" w:themeColor="accent1" w:themeShade="7F"/>
      <w:sz w:val="24"/>
      <w:szCs w:val="24"/>
    </w:rPr>
  </w:style>
  <w:style w:type="character" w:customStyle="1" w:styleId="Heading2Char">
    <w:name w:val="Heading 2 Char"/>
    <w:basedOn w:val="DefaultParagraphFont"/>
    <w:link w:val="Heading2"/>
    <w:uiPriority w:val="9"/>
    <w:semiHidden/>
    <w:rsid w:val="00676F25"/>
    <w:rPr>
      <w:rFonts w:asciiTheme="majorHAnsi" w:eastAsiaTheme="majorEastAsia" w:hAnsiTheme="majorHAnsi" w:cstheme="majorBidi"/>
      <w:color w:val="2F5496" w:themeColor="accent1" w:themeShade="BF"/>
      <w:sz w:val="26"/>
      <w:szCs w:val="26"/>
    </w:rPr>
  </w:style>
  <w:style w:type="paragraph" w:styleId="ListParagraph">
    <w:name w:val="List Paragraph"/>
    <w:basedOn w:val="Normal"/>
    <w:uiPriority w:val="34"/>
    <w:qFormat/>
    <w:rsid w:val="00C047A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2</Pages>
  <Words>541</Words>
  <Characters>3089</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Jason Sant</dc:creator>
  <cp:keywords/>
  <dc:description/>
  <cp:lastModifiedBy>Amalie Ottley</cp:lastModifiedBy>
  <cp:revision>3</cp:revision>
  <dcterms:created xsi:type="dcterms:W3CDTF">2026-06-11T14:41:00Z</dcterms:created>
  <dcterms:modified xsi:type="dcterms:W3CDTF">2026-06-11T19:25:00Z</dcterms:modified>
</cp:coreProperties>
</file>